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旗委、政府机构规范全称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旗委机构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1.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中共达茂联合旗纪律检查委员会、达茂联合旗监察委员会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2.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中国共产党达茂联合旗委员会办公室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挂牌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：达茂联合旗档案局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中共达茂联合旗委员会全面深化改革委员会办公室（设在旗委办）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中共达茂联合旗委员会国家安全委员会办公室（设在旗委办）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3.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中国共产党达茂联合旗委员会组织部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2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挂牌：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中共达茂联合旗非公有制经济组织和社会组织工作委员会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达茂联合旗公务员局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中共达茂联合旗直属机关工作委员会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中国共产党达茂联合旗委员会老干部局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4.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中国共产党达茂联合旗委员会宣传部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挂牌：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达茂联合旗精神文明建设委员会办公室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  <w:t xml:space="preserve">达茂联合旗对外宣传领导小组办公室（达茂联合旗政府新闻办公室）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达茂联合旗新闻出版版权局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中共达茂联合旗委员会网络安全和信息化委员会办公室（设在宣传部）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5.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中国共产党达茂联合旗委员会统一战线工作部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挂牌：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达茂联合旗宗教事务局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  <w:t>达茂联合旗人民政府侨务办公室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6.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中国共产党达茂联合旗委员会政法委员会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7.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中共达茂联合旗委员会机构编制委员会办公室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挂牌：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达茂联合旗事业单位登记管理局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8.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中共达茂联合旗委员会巡察工作领导小组办公室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9.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中共达茂联合旗委员会保密机要局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挂牌：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中共达茂联合旗委员会保密委员会办公室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达茂联合旗国家保密局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达茂联合旗国家密码管理局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中共达茂联合旗委员会全面依法治旗委员会办公室（设在司法局）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中共达茂联合旗委员会财经委员会办公室（设在旗发展和改革委员会）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中共达茂联合旗委员会外事工作委员会办公室（设在旗政府政府外事办公室）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中共达茂联合旗委员会审计委员会办公室（设在旗审计局）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中共达茂联合旗委员会教育工作领导小组秘书组（设在旗教育局）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中共达茂联合旗委员会农村牧区工作领导小组办公室（设在旗农牧局）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中共达茂联合旗委员会退役军人事务工作领导小组办公室（设在旗退役军人事务局）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二、政府机构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1. </w:t>
      </w:r>
      <w:r>
        <w:rPr>
          <w:rFonts w:hint="eastAsia" w:ascii="仿宋_GB2312" w:hAnsi="仿宋_GB2312" w:eastAsia="仿宋_GB2312" w:cs="仿宋_GB2312"/>
          <w:sz w:val="32"/>
          <w:szCs w:val="32"/>
        </w:rPr>
        <w:t>达茂联合旗人民政府办公室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2. </w:t>
      </w:r>
      <w:r>
        <w:rPr>
          <w:rFonts w:hint="eastAsia" w:ascii="仿宋_GB2312" w:hAnsi="仿宋_GB2312" w:eastAsia="仿宋_GB2312" w:cs="仿宋_GB2312"/>
          <w:sz w:val="32"/>
          <w:szCs w:val="32"/>
        </w:rPr>
        <w:t>达茂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联合旗发展和改革委员会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挂牌：</w:t>
      </w:r>
      <w:r>
        <w:rPr>
          <w:rFonts w:hint="eastAsia" w:ascii="仿宋_GB2312" w:hAnsi="仿宋_GB2312" w:eastAsia="仿宋_GB2312" w:cs="仿宋_GB2312"/>
          <w:sz w:val="32"/>
          <w:szCs w:val="32"/>
        </w:rPr>
        <w:t>达茂联合旗能源局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达茂联合旗粮食和物资储备局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达茂联合旗教育局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达茂联合旗工信和科技局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达茂联合旗民族事务委员会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挂牌：</w:t>
      </w:r>
      <w:r>
        <w:rPr>
          <w:rFonts w:hint="eastAsia" w:ascii="仿宋_GB2312" w:hAnsi="仿宋_GB2312" w:eastAsia="仿宋_GB2312" w:cs="仿宋_GB2312"/>
          <w:sz w:val="32"/>
          <w:szCs w:val="32"/>
        </w:rPr>
        <w:t>达茂联合旗蒙古语文工作委员会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达茂联合旗公安局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达茂联合旗民政局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8.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达茂联合旗司法局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9.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达茂联合旗财政局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挂牌：</w:t>
      </w:r>
      <w:r>
        <w:rPr>
          <w:rFonts w:hint="eastAsia" w:ascii="仿宋_GB2312" w:hAnsi="仿宋_GB2312" w:eastAsia="仿宋_GB2312" w:cs="仿宋_GB2312"/>
          <w:sz w:val="32"/>
          <w:szCs w:val="32"/>
        </w:rPr>
        <w:t>达茂联合旗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政府金融工作办公室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达茂联合旗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国有资产监督管理委员会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10.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达茂联合旗人力资源和社会保障局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达茂联合旗自然资源局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达茂联合旗住房和城乡建设局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挂牌：</w:t>
      </w:r>
      <w:r>
        <w:rPr>
          <w:rFonts w:hint="eastAsia" w:ascii="仿宋_GB2312" w:hAnsi="仿宋_GB2312" w:eastAsia="仿宋_GB2312" w:cs="仿宋_GB2312"/>
          <w:sz w:val="32"/>
          <w:szCs w:val="32"/>
        </w:rPr>
        <w:t>达茂联合旗人民防空办公室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达茂联合旗城市管理综合执法局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达茂联合旗交通运输局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14.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达茂联合旗水务局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达茂联合旗农牧局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挂牌：</w:t>
      </w:r>
      <w:r>
        <w:rPr>
          <w:rFonts w:hint="eastAsia" w:ascii="仿宋_GB2312" w:hAnsi="仿宋_GB2312" w:eastAsia="仿宋_GB2312" w:cs="仿宋_GB2312"/>
          <w:sz w:val="32"/>
          <w:szCs w:val="32"/>
        </w:rPr>
        <w:t>达茂联合旗扶贫开发办公室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16.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达茂联合旗商务局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挂牌：</w:t>
      </w:r>
      <w:r>
        <w:rPr>
          <w:rFonts w:hint="eastAsia" w:ascii="仿宋_GB2312" w:hAnsi="仿宋_GB2312" w:eastAsia="仿宋_GB2312" w:cs="仿宋_GB2312"/>
          <w:sz w:val="32"/>
          <w:szCs w:val="32"/>
        </w:rPr>
        <w:t>达茂联合旗口岸管理办公室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17.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达茂联合旗文体旅游广电局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挂牌：</w:t>
      </w:r>
      <w:r>
        <w:rPr>
          <w:rFonts w:hint="eastAsia" w:ascii="仿宋_GB2312" w:hAnsi="仿宋_GB2312" w:eastAsia="仿宋_GB2312" w:cs="仿宋_GB2312"/>
          <w:sz w:val="32"/>
          <w:szCs w:val="32"/>
        </w:rPr>
        <w:t>达茂联合旗文物局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18.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达茂联合旗卫生健康委员会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挂牌：</w:t>
      </w:r>
      <w:r>
        <w:rPr>
          <w:rFonts w:hint="eastAsia" w:ascii="仿宋_GB2312" w:hAnsi="仿宋_GB2312" w:eastAsia="仿宋_GB2312" w:cs="仿宋_GB2312"/>
          <w:sz w:val="32"/>
          <w:szCs w:val="32"/>
        </w:rPr>
        <w:t>达茂联合旗蒙中医药管理局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达茂联合旗爱国卫生运动委员会办公室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19.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达茂联合旗退役军人事务局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达茂联合旗应急管理局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达茂联合旗审计局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达茂联合旗市场监督管理局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挂牌：</w:t>
      </w:r>
      <w:r>
        <w:rPr>
          <w:rFonts w:hint="eastAsia" w:ascii="仿宋_GB2312" w:hAnsi="仿宋_GB2312" w:eastAsia="仿宋_GB2312" w:cs="仿宋_GB2312"/>
          <w:sz w:val="32"/>
          <w:szCs w:val="32"/>
        </w:rPr>
        <w:t>达茂联合旗知识产权局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达茂联合旗统计局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24.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达茂联合旗林业和草原局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达茂联合旗医疗保障局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26.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达茂联合旗信访局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27.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达茂联合旗政务服务局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28.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达茂联合旗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外事办公室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BDFFCDC-FC05-4813-BC59-907E2282B80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6B597EC0-9C40-4408-B9B4-8B286456677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44A4FEE-94D5-452F-82A6-067D38F2E87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4BFD40"/>
    <w:multiLevelType w:val="singleLevel"/>
    <w:tmpl w:val="A34BFD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3084B"/>
    <w:rsid w:val="03BD2D4D"/>
    <w:rsid w:val="13F539BD"/>
    <w:rsid w:val="16A17CD7"/>
    <w:rsid w:val="1D251D00"/>
    <w:rsid w:val="276D1B02"/>
    <w:rsid w:val="2FE4716A"/>
    <w:rsid w:val="31AD529A"/>
    <w:rsid w:val="45E3084B"/>
    <w:rsid w:val="524A5DC7"/>
    <w:rsid w:val="65DB164A"/>
    <w:rsid w:val="70D75A7C"/>
    <w:rsid w:val="78320C4D"/>
    <w:rsid w:val="7E99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DMQ</Company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2019-03-07T08:01:00Z</dcterms:created>
  <dc:creator>DMBB</dc:creator>
  <cp:lastModifiedBy>Administrator</cp:lastModifiedBy>
  <cp:lastPrinted>2019-03-13T09:01:00Z</cp:lastPrinted>
  <dcterms:modified xsi:type="dcterms:W3CDTF">2019-05-08T03:30:17Z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